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AF" w:rsidRDefault="00EB53AF" w:rsidP="00E01B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-356870</wp:posOffset>
            </wp:positionV>
            <wp:extent cx="774065" cy="847725"/>
            <wp:effectExtent l="19050" t="0" r="698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AF" w:rsidRDefault="00EB53AF" w:rsidP="00E01B52">
      <w:pPr>
        <w:rPr>
          <w:rFonts w:ascii="Arial" w:hAnsi="Arial" w:cs="Arial"/>
          <w:sz w:val="24"/>
          <w:szCs w:val="24"/>
        </w:rPr>
      </w:pPr>
    </w:p>
    <w:p w:rsidR="00EB53AF" w:rsidRDefault="00EB53AF" w:rsidP="00937408">
      <w:pPr>
        <w:widowControl w:val="0"/>
        <w:spacing w:after="0" w:line="240" w:lineRule="auto"/>
        <w:jc w:val="center"/>
        <w:rPr>
          <w:rFonts w:ascii="Arial" w:eastAsia="Calibri" w:hAnsi="Arial" w:cs="Arial"/>
          <w:iCs/>
          <w:color w:val="000000"/>
          <w:sz w:val="32"/>
          <w:szCs w:val="32"/>
        </w:rPr>
      </w:pPr>
      <w:r w:rsidRPr="009C6C6C">
        <w:rPr>
          <w:rFonts w:ascii="Arial" w:eastAsia="Calibri" w:hAnsi="Arial" w:cs="Arial"/>
          <w:iCs/>
          <w:color w:val="000000"/>
          <w:sz w:val="32"/>
          <w:szCs w:val="32"/>
        </w:rPr>
        <w:t xml:space="preserve">Comune di </w:t>
      </w:r>
      <w:r>
        <w:rPr>
          <w:rFonts w:ascii="Arial" w:eastAsia="Calibri" w:hAnsi="Arial" w:cs="Arial"/>
          <w:iCs/>
          <w:color w:val="000000"/>
          <w:sz w:val="32"/>
          <w:szCs w:val="32"/>
        </w:rPr>
        <w:t>Portoferraio</w:t>
      </w:r>
    </w:p>
    <w:p w:rsidR="00EB53AF" w:rsidRPr="009C6C6C" w:rsidRDefault="00EB53AF" w:rsidP="00937408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  <w:r>
        <w:rPr>
          <w:rFonts w:ascii="Arial" w:eastAsia="Calibri" w:hAnsi="Arial" w:cs="Arial"/>
          <w:iCs/>
          <w:color w:val="000000"/>
          <w:sz w:val="32"/>
          <w:szCs w:val="32"/>
        </w:rPr>
        <w:t>(Provincia di Livorno)</w:t>
      </w:r>
    </w:p>
    <w:p w:rsidR="00937408" w:rsidRDefault="00937408" w:rsidP="00E01B52">
      <w:pPr>
        <w:rPr>
          <w:rFonts w:ascii="Arial" w:hAnsi="Arial" w:cs="Arial"/>
          <w:sz w:val="24"/>
          <w:szCs w:val="24"/>
        </w:rPr>
      </w:pP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Oggetto: Avviso di attivazione procedura per adozione codice d</w:t>
      </w:r>
      <w:r w:rsidR="001501B9">
        <w:rPr>
          <w:rFonts w:ascii="Arial" w:hAnsi="Arial" w:cs="Arial"/>
          <w:sz w:val="24"/>
          <w:szCs w:val="24"/>
        </w:rPr>
        <w:t>i comportamento dei dipendenti</w:t>
      </w:r>
      <w:r w:rsidRPr="00692D11">
        <w:rPr>
          <w:rFonts w:ascii="Arial" w:hAnsi="Arial" w:cs="Arial"/>
          <w:sz w:val="24"/>
          <w:szCs w:val="24"/>
        </w:rPr>
        <w:t xml:space="preserve">.    </w:t>
      </w:r>
    </w:p>
    <w:p w:rsidR="00E01B52" w:rsidRPr="00692D11" w:rsidRDefault="00E01B52" w:rsidP="00382D21">
      <w:pPr>
        <w:jc w:val="center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AVVISO PUBBLICO</w:t>
      </w: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Questa Amministrazione sta provvedendo ad adottare il codice di comportamento dei dipendenti   come</w:t>
      </w:r>
      <w:r w:rsidR="001501B9">
        <w:rPr>
          <w:rFonts w:ascii="Arial" w:hAnsi="Arial" w:cs="Arial"/>
          <w:sz w:val="24"/>
          <w:szCs w:val="24"/>
        </w:rPr>
        <w:t xml:space="preserve"> </w:t>
      </w:r>
      <w:r w:rsidRPr="00692D11">
        <w:rPr>
          <w:rFonts w:ascii="Arial" w:hAnsi="Arial" w:cs="Arial"/>
          <w:sz w:val="24"/>
          <w:szCs w:val="24"/>
        </w:rPr>
        <w:t>previsto</w:t>
      </w:r>
      <w:r w:rsidR="00751503">
        <w:rPr>
          <w:rFonts w:ascii="Arial" w:hAnsi="Arial" w:cs="Arial"/>
          <w:sz w:val="24"/>
          <w:szCs w:val="24"/>
        </w:rPr>
        <w:t xml:space="preserve"> dall’art. 54 del D. Lgs. 165 del 30/03/2001.</w:t>
      </w:r>
      <w:r w:rsidRPr="00692D11">
        <w:rPr>
          <w:rFonts w:ascii="Arial" w:hAnsi="Arial" w:cs="Arial"/>
          <w:sz w:val="24"/>
          <w:szCs w:val="24"/>
        </w:rPr>
        <w:t xml:space="preserve"> </w:t>
      </w: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Sulla home page del  sito istituzionale del Comune di Portoferraio è pubblicata la bozza del codice di comportamento dei dipendenti.    Allo scopo di coinvolgere tutti i portatori di interesse, interni ed esterni all’Amministrazione, si invitano gli stessi a formulare eventuali osservazioni, proposte ed integrazioni</w:t>
      </w:r>
      <w:r w:rsidR="005455EF">
        <w:rPr>
          <w:rFonts w:ascii="Arial" w:hAnsi="Arial" w:cs="Arial"/>
          <w:sz w:val="24"/>
          <w:szCs w:val="24"/>
        </w:rPr>
        <w:t>, per le quali si pubblica uno schema di comunicazione</w:t>
      </w:r>
      <w:r w:rsidRPr="00692D11">
        <w:rPr>
          <w:rFonts w:ascii="Arial" w:hAnsi="Arial" w:cs="Arial"/>
          <w:sz w:val="24"/>
          <w:szCs w:val="24"/>
        </w:rPr>
        <w:t xml:space="preserve"> – di cui si terrà conto qualora pertinenti ed utili all’Amministrazione nella stesura definitiva del codice – entro e non oltre il </w:t>
      </w:r>
      <w:r w:rsidR="005455EF">
        <w:rPr>
          <w:rFonts w:ascii="Arial" w:hAnsi="Arial" w:cs="Arial"/>
          <w:sz w:val="24"/>
          <w:szCs w:val="24"/>
        </w:rPr>
        <w:t>5 gennaio 2020</w:t>
      </w:r>
      <w:r w:rsidRPr="00692D11">
        <w:rPr>
          <w:rFonts w:ascii="Arial" w:hAnsi="Arial" w:cs="Arial"/>
          <w:sz w:val="24"/>
          <w:szCs w:val="24"/>
        </w:rPr>
        <w:t xml:space="preserve">, inoltrandole al Comune di Portoferraio secondo le seguenti modalità:   </w:t>
      </w:r>
    </w:p>
    <w:p w:rsidR="001501B9" w:rsidRDefault="00E01B52" w:rsidP="00692D1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a mezzo posta elettronica al seguente indirizzo: </w:t>
      </w:r>
    </w:p>
    <w:p w:rsidR="00E01B52" w:rsidRPr="00692D11" w:rsidRDefault="00E01B52" w:rsidP="001501B9">
      <w:pPr>
        <w:pStyle w:val="Paragrafoelenco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segretario </w:t>
      </w:r>
      <w:hyperlink r:id="rId7" w:history="1">
        <w:r w:rsidR="001501B9" w:rsidRPr="004979D9">
          <w:rPr>
            <w:rStyle w:val="Collegamentoipertestuale"/>
            <w:rFonts w:ascii="Arial" w:hAnsi="Arial" w:cs="Arial"/>
            <w:sz w:val="24"/>
            <w:szCs w:val="24"/>
          </w:rPr>
          <w:t>generale@comune.portoferraio.li.it</w:t>
        </w:r>
      </w:hyperlink>
    </w:p>
    <w:p w:rsidR="00E01B52" w:rsidRPr="00692D11" w:rsidRDefault="00E01B52" w:rsidP="00692D1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a mezzo posta elettronica certificata al seguente indirizzo: ___________________</w:t>
      </w:r>
    </w:p>
    <w:p w:rsidR="00E01B52" w:rsidRPr="00692D11" w:rsidRDefault="00E01B52" w:rsidP="00692D1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tramite consegna diretta c/o il  Municipio,  Ufficio Protocollo  Piazza Ageno n., piano primo. </w:t>
      </w: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Il Codice di comportamento</w:t>
      </w:r>
      <w:r w:rsidR="00382D21" w:rsidRPr="00692D11">
        <w:rPr>
          <w:rFonts w:ascii="Arial" w:hAnsi="Arial" w:cs="Arial"/>
          <w:sz w:val="24"/>
          <w:szCs w:val="24"/>
        </w:rPr>
        <w:t xml:space="preserve"> nazionale</w:t>
      </w:r>
      <w:r w:rsidRPr="00692D11">
        <w:rPr>
          <w:rFonts w:ascii="Arial" w:hAnsi="Arial" w:cs="Arial"/>
          <w:sz w:val="24"/>
          <w:szCs w:val="24"/>
        </w:rPr>
        <w:t xml:space="preserve"> è disponibile alla sezione Amministrazione Trasparente- sotto sezione Disposizioni Generali / Atti generali  </w:t>
      </w: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Ringraziando anticipatamente per la collaborazione, si porgono cordiali saluti. </w:t>
      </w:r>
    </w:p>
    <w:p w:rsidR="00E01B52" w:rsidRPr="00692D11" w:rsidRDefault="00E01B52" w:rsidP="00E01B52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 </w:t>
      </w:r>
    </w:p>
    <w:p w:rsidR="00382D21" w:rsidRPr="00692D11" w:rsidRDefault="00E01B52" w:rsidP="00382D21">
      <w:pPr>
        <w:ind w:firstLine="5529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Il Segretario </w:t>
      </w:r>
      <w:r w:rsidR="0027241B">
        <w:rPr>
          <w:rFonts w:ascii="Arial" w:hAnsi="Arial" w:cs="Arial"/>
          <w:sz w:val="24"/>
          <w:szCs w:val="24"/>
        </w:rPr>
        <w:t>Generale</w:t>
      </w:r>
    </w:p>
    <w:p w:rsidR="00937408" w:rsidRDefault="00937408" w:rsidP="00937408">
      <w:pPr>
        <w:ind w:firstLine="4111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Responsabile della Prevenzione della </w:t>
      </w:r>
    </w:p>
    <w:p w:rsidR="00937408" w:rsidRDefault="00937408" w:rsidP="00937408">
      <w:pPr>
        <w:ind w:firstLine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Corruzione e della Trasparenza</w:t>
      </w:r>
    </w:p>
    <w:p w:rsidR="004357AC" w:rsidRPr="00692D11" w:rsidRDefault="0027241B" w:rsidP="00EB53AF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82D21" w:rsidRPr="00692D11">
        <w:rPr>
          <w:rFonts w:ascii="Arial" w:hAnsi="Arial" w:cs="Arial"/>
          <w:sz w:val="24"/>
          <w:szCs w:val="24"/>
        </w:rPr>
        <w:t xml:space="preserve"> Rossano Mancusi</w:t>
      </w:r>
      <w:r w:rsidR="00E01B52" w:rsidRPr="00692D11">
        <w:rPr>
          <w:rFonts w:ascii="Arial" w:hAnsi="Arial" w:cs="Arial"/>
          <w:sz w:val="24"/>
          <w:szCs w:val="24"/>
        </w:rPr>
        <w:t xml:space="preserve"> </w:t>
      </w:r>
    </w:p>
    <w:sectPr w:rsidR="004357AC" w:rsidRPr="00692D11" w:rsidSect="00435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1EC0"/>
    <w:multiLevelType w:val="hybridMultilevel"/>
    <w:tmpl w:val="B5120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52"/>
    <w:rsid w:val="001501B9"/>
    <w:rsid w:val="001C11E5"/>
    <w:rsid w:val="0027241B"/>
    <w:rsid w:val="00382D21"/>
    <w:rsid w:val="004357AC"/>
    <w:rsid w:val="005455EF"/>
    <w:rsid w:val="00692D11"/>
    <w:rsid w:val="00751503"/>
    <w:rsid w:val="00937408"/>
    <w:rsid w:val="00AA1121"/>
    <w:rsid w:val="00BD6E9B"/>
    <w:rsid w:val="00E01B52"/>
    <w:rsid w:val="00EB53AF"/>
    <w:rsid w:val="00EF6530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nerale@comune.portoferraio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Alessandra Falagiani</cp:lastModifiedBy>
  <cp:revision>2</cp:revision>
  <dcterms:created xsi:type="dcterms:W3CDTF">2019-12-20T08:43:00Z</dcterms:created>
  <dcterms:modified xsi:type="dcterms:W3CDTF">2019-12-20T08:43:00Z</dcterms:modified>
</cp:coreProperties>
</file>